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8CF7B" w14:textId="108CA855" w:rsidR="0032753C" w:rsidRPr="0032753C" w:rsidRDefault="0032753C" w:rsidP="0032753C">
      <w:pPr>
        <w:pStyle w:val="1"/>
        <w:rPr>
          <w:sz w:val="24"/>
          <w:szCs w:val="24"/>
        </w:rPr>
      </w:pPr>
      <w:r w:rsidRPr="0032753C">
        <w:rPr>
          <w:rFonts w:ascii="TH SarabunPSK" w:hAnsi="TH SarabunPSK" w:cs="TH SarabunPSK"/>
          <w:noProof/>
          <w:color w:val="000000"/>
          <w:bdr w:val="none" w:sz="0" w:space="0" w:color="auto" w:frame="1"/>
        </w:rPr>
        <w:drawing>
          <wp:anchor distT="0" distB="0" distL="114300" distR="114300" simplePos="0" relativeHeight="251656192" behindDoc="1" locked="0" layoutInCell="1" allowOverlap="1" wp14:anchorId="7F228816" wp14:editId="7DB826E4">
            <wp:simplePos x="0" y="0"/>
            <wp:positionH relativeFrom="column">
              <wp:posOffset>2034540</wp:posOffset>
            </wp:positionH>
            <wp:positionV relativeFrom="paragraph">
              <wp:posOffset>-487680</wp:posOffset>
            </wp:positionV>
            <wp:extent cx="990600" cy="1076325"/>
            <wp:effectExtent l="0" t="0" r="0" b="9525"/>
            <wp:wrapNone/>
            <wp:docPr id="2060396768"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0" cy="1076325"/>
                    </a:xfrm>
                    <a:prstGeom prst="rect">
                      <a:avLst/>
                    </a:prstGeom>
                    <a:noFill/>
                    <a:ln>
                      <a:noFill/>
                    </a:ln>
                  </pic:spPr>
                </pic:pic>
              </a:graphicData>
            </a:graphic>
          </wp:anchor>
        </w:drawing>
      </w:r>
    </w:p>
    <w:p w14:paraId="01647C92" w14:textId="77777777" w:rsidR="0032753C" w:rsidRPr="0032753C" w:rsidRDefault="0032753C" w:rsidP="0032753C">
      <w:pPr>
        <w:pStyle w:val="affa"/>
        <w:spacing w:before="0" w:beforeAutospacing="0" w:after="0" w:afterAutospacing="0"/>
        <w:ind w:left="1560"/>
        <w:rPr>
          <w:rFonts w:ascii="Arial" w:hAnsi="Arial" w:cs="Arial"/>
          <w:b/>
          <w:bCs/>
          <w:color w:val="000000"/>
          <w:sz w:val="28"/>
          <w:szCs w:val="28"/>
        </w:rPr>
      </w:pPr>
    </w:p>
    <w:p w14:paraId="4EB3AC00" w14:textId="618689E2" w:rsidR="0032753C" w:rsidRPr="0032753C" w:rsidRDefault="0032753C" w:rsidP="0032753C">
      <w:pPr>
        <w:pStyle w:val="affa"/>
        <w:spacing w:before="0" w:beforeAutospacing="0" w:after="0" w:afterAutospacing="0"/>
        <w:ind w:left="1440"/>
        <w:rPr>
          <w:sz w:val="22"/>
          <w:szCs w:val="22"/>
        </w:rPr>
      </w:pPr>
      <w:r w:rsidRPr="0032753C">
        <w:rPr>
          <w:rFonts w:ascii="Arial" w:hAnsi="Arial" w:cs="Arial"/>
          <w:b/>
          <w:bCs/>
          <w:color w:val="000000"/>
          <w:sz w:val="28"/>
          <w:szCs w:val="28"/>
        </w:rPr>
        <w:t xml:space="preserve">Announcement of </w:t>
      </w:r>
      <w:proofErr w:type="spellStart"/>
      <w:r w:rsidRPr="0032753C">
        <w:rPr>
          <w:rFonts w:ascii="Arial" w:hAnsi="Arial" w:cs="Arial"/>
          <w:b/>
          <w:bCs/>
          <w:color w:val="000000"/>
          <w:sz w:val="28"/>
          <w:szCs w:val="28"/>
        </w:rPr>
        <w:t>KranuanPolice</w:t>
      </w:r>
      <w:proofErr w:type="spellEnd"/>
      <w:r w:rsidRPr="0032753C">
        <w:rPr>
          <w:rFonts w:ascii="Arial" w:hAnsi="Arial" w:cs="Arial"/>
          <w:b/>
          <w:bCs/>
          <w:color w:val="000000"/>
          <w:sz w:val="28"/>
          <w:szCs w:val="28"/>
        </w:rPr>
        <w:t xml:space="preserve"> Station </w:t>
      </w:r>
    </w:p>
    <w:p w14:paraId="2D80F7D0" w14:textId="77777777" w:rsidR="0032753C" w:rsidRPr="0032753C" w:rsidRDefault="0032753C" w:rsidP="0032753C">
      <w:pPr>
        <w:spacing w:line="240" w:lineRule="auto"/>
        <w:rPr>
          <w:rFonts w:ascii="Arial" w:hAnsi="Arial" w:cs="Arial"/>
          <w:b/>
          <w:bCs/>
          <w:color w:val="000000"/>
          <w:sz w:val="28"/>
          <w:szCs w:val="28"/>
        </w:rPr>
      </w:pPr>
      <w:r w:rsidRPr="0032753C">
        <w:rPr>
          <w:rFonts w:ascii="Arial" w:hAnsi="Arial" w:cs="Arial"/>
          <w:b/>
          <w:bCs/>
          <w:color w:val="000000"/>
          <w:sz w:val="28"/>
          <w:szCs w:val="28"/>
        </w:rPr>
        <w:t xml:space="preserve"> </w:t>
      </w:r>
      <w:r w:rsidRPr="0032753C">
        <w:rPr>
          <w:rFonts w:ascii="Arial" w:hAnsi="Arial" w:cs="Arial"/>
          <w:b/>
          <w:bCs/>
          <w:color w:val="000000"/>
          <w:sz w:val="28"/>
          <w:szCs w:val="28"/>
        </w:rPr>
        <w:tab/>
      </w:r>
      <w:r w:rsidRPr="0032753C">
        <w:rPr>
          <w:rFonts w:ascii="Arial" w:hAnsi="Arial" w:cs="Arial"/>
          <w:b/>
          <w:bCs/>
          <w:color w:val="000000"/>
          <w:sz w:val="28"/>
          <w:szCs w:val="28"/>
        </w:rPr>
        <w:t>Subject: Anti-Bribery Policy (Anti-</w:t>
      </w:r>
      <w:proofErr w:type="spellStart"/>
      <w:r w:rsidRPr="0032753C">
        <w:rPr>
          <w:rFonts w:ascii="Arial" w:hAnsi="Arial" w:cs="Arial"/>
          <w:b/>
          <w:bCs/>
          <w:color w:val="000000"/>
          <w:sz w:val="28"/>
          <w:szCs w:val="28"/>
        </w:rPr>
        <w:t>BriberyPolicy</w:t>
      </w:r>
      <w:proofErr w:type="spellEnd"/>
      <w:r w:rsidRPr="0032753C">
        <w:rPr>
          <w:rFonts w:ascii="Arial" w:hAnsi="Arial" w:cs="Arial"/>
          <w:b/>
          <w:bCs/>
          <w:color w:val="000000"/>
          <w:sz w:val="28"/>
          <w:szCs w:val="28"/>
        </w:rPr>
        <w:t>) </w:t>
      </w:r>
    </w:p>
    <w:p w14:paraId="0EA7EBDF" w14:textId="35C07B39" w:rsidR="0032753C" w:rsidRPr="0032753C" w:rsidRDefault="0032753C" w:rsidP="0032753C">
      <w:pPr>
        <w:spacing w:line="240" w:lineRule="auto"/>
        <w:ind w:firstLine="840"/>
        <w:rPr>
          <w:rFonts w:ascii="Arial" w:hAnsi="Arial" w:cs="Arial"/>
          <w:b/>
          <w:bCs/>
          <w:color w:val="000000"/>
          <w:sz w:val="28"/>
          <w:szCs w:val="28"/>
        </w:rPr>
      </w:pPr>
      <w:r w:rsidRPr="0032753C">
        <w:rPr>
          <w:rFonts w:ascii="Arial" w:hAnsi="Arial" w:cs="Arial"/>
          <w:b/>
          <w:bCs/>
          <w:color w:val="000000"/>
          <w:sz w:val="28"/>
          <w:szCs w:val="28"/>
        </w:rPr>
        <w:t xml:space="preserve">     </w:t>
      </w:r>
      <w:r w:rsidRPr="0032753C">
        <w:rPr>
          <w:rFonts w:ascii="Arial" w:hAnsi="Arial" w:cs="Arial"/>
          <w:b/>
          <w:bCs/>
          <w:color w:val="000000"/>
          <w:sz w:val="28"/>
          <w:szCs w:val="28"/>
        </w:rPr>
        <w:t>from performing duties Fiscal Year 202</w:t>
      </w:r>
      <w:r>
        <w:rPr>
          <w:rFonts w:ascii="Arial" w:hAnsi="Arial" w:cs="Arial"/>
          <w:b/>
          <w:bCs/>
          <w:color w:val="000000"/>
          <w:sz w:val="28"/>
          <w:szCs w:val="28"/>
        </w:rPr>
        <w:t>5</w:t>
      </w:r>
      <w:r w:rsidRPr="0032753C">
        <w:rPr>
          <w:rFonts w:ascii="Arial" w:hAnsi="Arial" w:cs="Arial"/>
          <w:b/>
          <w:bCs/>
          <w:color w:val="000000"/>
          <w:sz w:val="28"/>
          <w:szCs w:val="28"/>
        </w:rPr>
        <w:t> </w:t>
      </w:r>
      <w:r w:rsidR="00000000" w:rsidRPr="0032753C">
        <w:rPr>
          <w:sz w:val="20"/>
          <w:szCs w:val="20"/>
        </w:rPr>
        <w:br/>
      </w:r>
    </w:p>
    <w:p w14:paraId="701F6720" w14:textId="77777777" w:rsidR="0032753C" w:rsidRPr="0032753C" w:rsidRDefault="0032753C" w:rsidP="0032753C">
      <w:pPr>
        <w:spacing w:line="240" w:lineRule="auto"/>
        <w:ind w:firstLine="720"/>
        <w:rPr>
          <w:rFonts w:ascii="Arial" w:hAnsi="Arial" w:cs="Arial"/>
          <w:color w:val="000000"/>
          <w:sz w:val="28"/>
          <w:szCs w:val="28"/>
        </w:rPr>
      </w:pPr>
      <w:r w:rsidRPr="0032753C">
        <w:rPr>
          <w:rFonts w:ascii="Arial" w:hAnsi="Arial" w:cs="Arial"/>
          <w:color w:val="000000"/>
          <w:sz w:val="28"/>
          <w:szCs w:val="28"/>
        </w:rPr>
        <w:t>Pursuant to Section 128, Paragraph One of the Organic Act on the Prevention and Suppression of Corruption, B.E. 2561 (2018), government officials are prohibited from accepting any assets or other benefits that can be monetarily valued from any person, except for assets or benefits permissible under the law, rules, or regulations issued under the authority of the law. Exceptions are only made for assets or benefits received in accordance with social norms as stipulated by the National Anti-Corruption Commission (NACC). Additionally, in accordance with the Code of Ethics for Police Officers, B.E. 2564 (2021), Article 2(2), police officers must act with honesty, integrity, and transparency in accordance with the law, regulations, and the standards of the Royal Thai Police. Officers must not engage in or exhibit behavior indicative of seeking undue benefits, must be accountable, uphold human rights, and maintain public responsibility. Furthermore, Article 24 states that officers must prioritize public interest over personal gain, demonstrate civic-mindedness, cooperate, and contribute to the public good to foster societal well-being.</w:t>
      </w:r>
    </w:p>
    <w:p w14:paraId="7FC42D92" w14:textId="77777777" w:rsidR="0032753C" w:rsidRPr="0032753C" w:rsidRDefault="0032753C" w:rsidP="0032753C">
      <w:pPr>
        <w:spacing w:line="240" w:lineRule="auto"/>
        <w:ind w:firstLine="720"/>
        <w:rPr>
          <w:rFonts w:ascii="Arial" w:hAnsi="Arial" w:cs="Arial"/>
          <w:color w:val="000000"/>
          <w:sz w:val="28"/>
          <w:szCs w:val="28"/>
        </w:rPr>
      </w:pPr>
      <w:r w:rsidRPr="0032753C">
        <w:rPr>
          <w:rFonts w:ascii="Arial" w:hAnsi="Arial" w:cs="Arial"/>
          <w:color w:val="000000"/>
          <w:sz w:val="28"/>
          <w:szCs w:val="28"/>
        </w:rPr>
        <w:t>In line with the National Reform Plan on Anti-Corruption and Misconduct (Revised Edition), key reform activities include Activity 4: Enhancing Transparency and Eliminating Conflicts of Interest within Thai Public Administration. Objective 1.1 mandates that all government agencies declare a No Gift Policy, ensuring that all officials refrain from accepting gifts or benefits in the course of their duties.</w:t>
      </w:r>
    </w:p>
    <w:p w14:paraId="241534B3" w14:textId="77777777" w:rsidR="0032753C" w:rsidRPr="0032753C" w:rsidRDefault="0032753C" w:rsidP="0032753C">
      <w:pPr>
        <w:spacing w:line="240" w:lineRule="auto"/>
        <w:rPr>
          <w:rFonts w:ascii="Arial" w:hAnsi="Arial" w:cs="Arial"/>
          <w:b/>
          <w:bCs/>
          <w:color w:val="000000"/>
          <w:sz w:val="32"/>
          <w:szCs w:val="32"/>
        </w:rPr>
      </w:pPr>
      <w:r w:rsidRPr="0032753C">
        <w:rPr>
          <w:rFonts w:ascii="Arial" w:hAnsi="Arial" w:cs="Arial"/>
          <w:b/>
          <w:bCs/>
          <w:color w:val="000000"/>
          <w:sz w:val="32"/>
          <w:szCs w:val="32"/>
        </w:rPr>
        <w:t>Objectives</w:t>
      </w:r>
    </w:p>
    <w:p w14:paraId="5C9377D7" w14:textId="77777777" w:rsidR="0032753C" w:rsidRPr="0032753C" w:rsidRDefault="0032753C" w:rsidP="0032753C">
      <w:pPr>
        <w:numPr>
          <w:ilvl w:val="0"/>
          <w:numId w:val="10"/>
        </w:numPr>
        <w:tabs>
          <w:tab w:val="num" w:pos="0"/>
        </w:tabs>
        <w:spacing w:line="240" w:lineRule="auto"/>
        <w:ind w:left="720"/>
        <w:rPr>
          <w:rFonts w:ascii="Arial" w:hAnsi="Arial" w:cs="Arial"/>
          <w:color w:val="000000"/>
          <w:sz w:val="28"/>
          <w:szCs w:val="28"/>
        </w:rPr>
      </w:pPr>
      <w:r w:rsidRPr="0032753C">
        <w:rPr>
          <w:rFonts w:ascii="Arial" w:hAnsi="Arial" w:cs="Arial"/>
          <w:color w:val="000000"/>
          <w:sz w:val="28"/>
          <w:szCs w:val="28"/>
        </w:rPr>
        <w:t xml:space="preserve">To prevent or reduce opportunities for bribery and conflicts of interest in various forms among police officers at </w:t>
      </w:r>
      <w:proofErr w:type="spellStart"/>
      <w:r w:rsidRPr="0032753C">
        <w:rPr>
          <w:rFonts w:ascii="Arial" w:hAnsi="Arial" w:cs="Arial"/>
          <w:color w:val="000000"/>
          <w:sz w:val="28"/>
          <w:szCs w:val="28"/>
        </w:rPr>
        <w:t>Kranuan</w:t>
      </w:r>
      <w:proofErr w:type="spellEnd"/>
      <w:r w:rsidRPr="0032753C">
        <w:rPr>
          <w:rFonts w:ascii="Arial" w:hAnsi="Arial" w:cs="Arial"/>
          <w:color w:val="000000"/>
          <w:sz w:val="28"/>
          <w:szCs w:val="28"/>
        </w:rPr>
        <w:t xml:space="preserve"> Police Station.</w:t>
      </w:r>
    </w:p>
    <w:p w14:paraId="20695184" w14:textId="77777777" w:rsidR="0032753C" w:rsidRPr="0032753C" w:rsidRDefault="0032753C" w:rsidP="0032753C">
      <w:pPr>
        <w:numPr>
          <w:ilvl w:val="0"/>
          <w:numId w:val="10"/>
        </w:numPr>
        <w:tabs>
          <w:tab w:val="num" w:pos="0"/>
        </w:tabs>
        <w:spacing w:line="240" w:lineRule="auto"/>
        <w:ind w:left="720"/>
        <w:rPr>
          <w:rFonts w:ascii="Arial" w:hAnsi="Arial" w:cs="Arial"/>
          <w:color w:val="000000"/>
          <w:sz w:val="28"/>
          <w:szCs w:val="28"/>
        </w:rPr>
      </w:pPr>
      <w:r w:rsidRPr="0032753C">
        <w:rPr>
          <w:rFonts w:ascii="Arial" w:hAnsi="Arial" w:cs="Arial"/>
          <w:color w:val="000000"/>
          <w:sz w:val="28"/>
          <w:szCs w:val="28"/>
        </w:rPr>
        <w:lastRenderedPageBreak/>
        <w:t>To encourage police officers to develop a mindset of rejecting all kinds of gifts and gratuities in the course of their duties.</w:t>
      </w:r>
    </w:p>
    <w:p w14:paraId="036909B3" w14:textId="77777777" w:rsidR="0032753C" w:rsidRPr="0032753C" w:rsidRDefault="0032753C" w:rsidP="0032753C">
      <w:pPr>
        <w:numPr>
          <w:ilvl w:val="0"/>
          <w:numId w:val="10"/>
        </w:numPr>
        <w:tabs>
          <w:tab w:val="num" w:pos="0"/>
        </w:tabs>
        <w:spacing w:line="240" w:lineRule="auto"/>
        <w:ind w:left="720"/>
        <w:rPr>
          <w:rFonts w:ascii="Arial" w:hAnsi="Arial" w:cs="Arial"/>
          <w:color w:val="000000"/>
          <w:sz w:val="28"/>
          <w:szCs w:val="28"/>
        </w:rPr>
      </w:pPr>
      <w:r w:rsidRPr="0032753C">
        <w:rPr>
          <w:rFonts w:ascii="Arial" w:hAnsi="Arial" w:cs="Arial"/>
          <w:color w:val="000000"/>
          <w:sz w:val="28"/>
          <w:szCs w:val="28"/>
        </w:rPr>
        <w:t>To foster a culture of integrity and transparency within the public administration system to ensure sustainability.</w:t>
      </w:r>
    </w:p>
    <w:p w14:paraId="6FA5DC36" w14:textId="77777777" w:rsidR="0032753C" w:rsidRPr="0032753C" w:rsidRDefault="0032753C" w:rsidP="0032753C">
      <w:pPr>
        <w:numPr>
          <w:ilvl w:val="0"/>
          <w:numId w:val="10"/>
        </w:numPr>
        <w:tabs>
          <w:tab w:val="num" w:pos="0"/>
        </w:tabs>
        <w:spacing w:line="240" w:lineRule="auto"/>
        <w:ind w:left="720"/>
        <w:rPr>
          <w:rFonts w:ascii="Arial" w:hAnsi="Arial" w:cs="Arial"/>
          <w:color w:val="000000"/>
          <w:sz w:val="28"/>
          <w:szCs w:val="28"/>
        </w:rPr>
      </w:pPr>
      <w:r w:rsidRPr="0032753C">
        <w:rPr>
          <w:rFonts w:ascii="Arial" w:hAnsi="Arial" w:cs="Arial"/>
          <w:color w:val="000000"/>
          <w:sz w:val="28"/>
          <w:szCs w:val="28"/>
        </w:rPr>
        <w:t>To establish measures, guidelines, and mechanisms to prevent bribery and other forms of undue benefits.</w:t>
      </w:r>
    </w:p>
    <w:p w14:paraId="48FDE8B2" w14:textId="77777777" w:rsidR="0032753C" w:rsidRPr="0032753C" w:rsidRDefault="0032753C" w:rsidP="0032753C">
      <w:pPr>
        <w:numPr>
          <w:ilvl w:val="0"/>
          <w:numId w:val="10"/>
        </w:numPr>
        <w:tabs>
          <w:tab w:val="num" w:pos="0"/>
        </w:tabs>
        <w:spacing w:line="240" w:lineRule="auto"/>
        <w:ind w:left="720"/>
        <w:rPr>
          <w:rFonts w:ascii="Arial" w:hAnsi="Arial" w:cs="Arial"/>
          <w:color w:val="000000"/>
          <w:sz w:val="28"/>
          <w:szCs w:val="28"/>
        </w:rPr>
      </w:pPr>
      <w:r w:rsidRPr="0032753C">
        <w:rPr>
          <w:rFonts w:ascii="Arial" w:hAnsi="Arial" w:cs="Arial"/>
          <w:color w:val="000000"/>
          <w:sz w:val="28"/>
          <w:szCs w:val="28"/>
        </w:rPr>
        <w:t>To regulate the acceptance of hospitality or gifts by executives and police officers in accordance with applicable laws and regulations.</w:t>
      </w:r>
    </w:p>
    <w:p w14:paraId="4FD4CFDA" w14:textId="77777777" w:rsidR="0032753C" w:rsidRPr="0032753C" w:rsidRDefault="0032753C" w:rsidP="0032753C">
      <w:pPr>
        <w:numPr>
          <w:ilvl w:val="0"/>
          <w:numId w:val="10"/>
        </w:numPr>
        <w:tabs>
          <w:tab w:val="num" w:pos="0"/>
        </w:tabs>
        <w:spacing w:line="240" w:lineRule="auto"/>
        <w:ind w:left="720"/>
        <w:rPr>
          <w:rFonts w:ascii="Arial" w:hAnsi="Arial" w:cs="Arial"/>
          <w:color w:val="000000"/>
          <w:sz w:val="28"/>
          <w:szCs w:val="28"/>
        </w:rPr>
      </w:pPr>
      <w:r w:rsidRPr="0032753C">
        <w:rPr>
          <w:rFonts w:ascii="Arial" w:hAnsi="Arial" w:cs="Arial"/>
          <w:color w:val="000000"/>
          <w:sz w:val="28"/>
          <w:szCs w:val="28"/>
        </w:rPr>
        <w:t>To support and elevate the implementation of the National Strategy and Master Plan on Anti-Corruption and to contribute to the Integrity and Transparency Assessment (ITA) of public agencies.</w:t>
      </w:r>
    </w:p>
    <w:p w14:paraId="3236BA35" w14:textId="77777777" w:rsidR="0032753C" w:rsidRPr="0032753C" w:rsidRDefault="0032753C" w:rsidP="0032753C">
      <w:pPr>
        <w:spacing w:line="240" w:lineRule="auto"/>
        <w:ind w:firstLine="720"/>
        <w:rPr>
          <w:rFonts w:ascii="Arial" w:hAnsi="Arial" w:cs="Arial"/>
          <w:color w:val="000000"/>
          <w:sz w:val="28"/>
          <w:szCs w:val="28"/>
        </w:rPr>
      </w:pPr>
      <w:r w:rsidRPr="0032753C">
        <w:rPr>
          <w:rFonts w:ascii="Arial" w:hAnsi="Arial" w:cs="Arial"/>
          <w:color w:val="000000"/>
          <w:sz w:val="28"/>
          <w:szCs w:val="28"/>
        </w:rPr>
        <w:t>Scope of Application</w:t>
      </w:r>
    </w:p>
    <w:p w14:paraId="78925F30" w14:textId="77777777" w:rsidR="0032753C" w:rsidRPr="0032753C" w:rsidRDefault="0032753C" w:rsidP="0032753C">
      <w:pPr>
        <w:spacing w:line="240" w:lineRule="auto"/>
        <w:ind w:firstLine="720"/>
        <w:rPr>
          <w:rFonts w:ascii="Arial" w:hAnsi="Arial" w:cs="Arial"/>
          <w:color w:val="000000"/>
          <w:sz w:val="28"/>
          <w:szCs w:val="28"/>
        </w:rPr>
      </w:pPr>
      <w:r w:rsidRPr="0032753C">
        <w:rPr>
          <w:rFonts w:ascii="Arial" w:hAnsi="Arial" w:cs="Arial"/>
          <w:color w:val="000000"/>
          <w:sz w:val="28"/>
          <w:szCs w:val="28"/>
        </w:rPr>
        <w:t xml:space="preserve">This policy applies to all police officers at </w:t>
      </w:r>
      <w:proofErr w:type="spellStart"/>
      <w:r w:rsidRPr="0032753C">
        <w:rPr>
          <w:rFonts w:ascii="Arial" w:hAnsi="Arial" w:cs="Arial"/>
          <w:color w:val="000000"/>
          <w:sz w:val="28"/>
          <w:szCs w:val="28"/>
        </w:rPr>
        <w:t>Kranuan</w:t>
      </w:r>
      <w:proofErr w:type="spellEnd"/>
      <w:r w:rsidRPr="0032753C">
        <w:rPr>
          <w:rFonts w:ascii="Arial" w:hAnsi="Arial" w:cs="Arial"/>
          <w:color w:val="000000"/>
          <w:sz w:val="28"/>
          <w:szCs w:val="28"/>
        </w:rPr>
        <w:t xml:space="preserve"> Police Station.</w:t>
      </w:r>
    </w:p>
    <w:p w14:paraId="225AAFC6" w14:textId="77777777" w:rsidR="0032753C" w:rsidRPr="0032753C" w:rsidRDefault="0032753C" w:rsidP="0032753C">
      <w:pPr>
        <w:spacing w:line="240" w:lineRule="auto"/>
        <w:rPr>
          <w:rFonts w:ascii="Arial" w:hAnsi="Arial" w:cs="Arial"/>
          <w:b/>
          <w:bCs/>
          <w:color w:val="000000"/>
          <w:sz w:val="32"/>
          <w:szCs w:val="32"/>
        </w:rPr>
      </w:pPr>
      <w:r w:rsidRPr="0032753C">
        <w:rPr>
          <w:rFonts w:ascii="Arial" w:hAnsi="Arial" w:cs="Arial"/>
          <w:b/>
          <w:bCs/>
          <w:color w:val="000000"/>
          <w:sz w:val="32"/>
          <w:szCs w:val="32"/>
        </w:rPr>
        <w:t>Definitions</w:t>
      </w:r>
    </w:p>
    <w:p w14:paraId="0C15F1CF" w14:textId="77777777" w:rsidR="0032753C" w:rsidRPr="0032753C" w:rsidRDefault="0032753C" w:rsidP="0032753C">
      <w:pPr>
        <w:numPr>
          <w:ilvl w:val="0"/>
          <w:numId w:val="11"/>
        </w:numPr>
        <w:tabs>
          <w:tab w:val="num" w:pos="0"/>
        </w:tabs>
        <w:spacing w:line="240" w:lineRule="auto"/>
        <w:ind w:left="360"/>
        <w:rPr>
          <w:rFonts w:ascii="Arial" w:hAnsi="Arial" w:cs="Arial"/>
          <w:color w:val="000000"/>
          <w:sz w:val="28"/>
          <w:szCs w:val="28"/>
        </w:rPr>
      </w:pPr>
      <w:r w:rsidRPr="0032753C">
        <w:rPr>
          <w:rFonts w:ascii="Arial" w:hAnsi="Arial" w:cs="Arial"/>
          <w:color w:val="000000"/>
          <w:sz w:val="28"/>
          <w:szCs w:val="28"/>
        </w:rPr>
        <w:t>"Bribery" refers to assets or other benefits given to a person to influence their actions or omissions in their official capacity, regardless of legality. This includes gifts, facilitation payments, tokens of goodwill, donations, hospitality, and similar benefits, whether given before or after the fact. The acceptance of gifts due to official duties differs from customary gifts received on special occasions.</w:t>
      </w:r>
    </w:p>
    <w:p w14:paraId="40EA527D" w14:textId="77777777" w:rsidR="0032753C" w:rsidRPr="0032753C" w:rsidRDefault="0032753C" w:rsidP="0032753C">
      <w:pPr>
        <w:numPr>
          <w:ilvl w:val="0"/>
          <w:numId w:val="11"/>
        </w:numPr>
        <w:tabs>
          <w:tab w:val="num" w:pos="0"/>
        </w:tabs>
        <w:spacing w:line="240" w:lineRule="auto"/>
        <w:ind w:left="360"/>
        <w:rPr>
          <w:rFonts w:ascii="Arial" w:hAnsi="Arial" w:cs="Arial"/>
          <w:color w:val="000000"/>
          <w:sz w:val="28"/>
          <w:szCs w:val="28"/>
        </w:rPr>
      </w:pPr>
      <w:r w:rsidRPr="0032753C">
        <w:rPr>
          <w:rFonts w:ascii="Arial" w:hAnsi="Arial" w:cs="Arial"/>
          <w:color w:val="000000"/>
          <w:sz w:val="28"/>
          <w:szCs w:val="28"/>
        </w:rPr>
        <w:t>"Official Duty" refers to actions performed by state officials in their designated roles, including general and specific duties assigned by law or regulation.</w:t>
      </w:r>
    </w:p>
    <w:p w14:paraId="786B5967" w14:textId="77777777" w:rsidR="0032753C" w:rsidRPr="0032753C" w:rsidRDefault="0032753C" w:rsidP="0032753C">
      <w:pPr>
        <w:numPr>
          <w:ilvl w:val="0"/>
          <w:numId w:val="11"/>
        </w:numPr>
        <w:tabs>
          <w:tab w:val="num" w:pos="0"/>
        </w:tabs>
        <w:spacing w:line="240" w:lineRule="auto"/>
        <w:ind w:left="360"/>
        <w:rPr>
          <w:rFonts w:ascii="Arial" w:hAnsi="Arial" w:cs="Arial"/>
          <w:color w:val="000000"/>
          <w:sz w:val="28"/>
          <w:szCs w:val="28"/>
        </w:rPr>
      </w:pPr>
      <w:r w:rsidRPr="0032753C">
        <w:rPr>
          <w:rFonts w:ascii="Arial" w:hAnsi="Arial" w:cs="Arial"/>
          <w:color w:val="000000"/>
          <w:sz w:val="28"/>
          <w:szCs w:val="28"/>
        </w:rPr>
        <w:t>"Supervisor" refers to individuals with the authority to direct, oversee, and inspect subordinate police officers.</w:t>
      </w:r>
    </w:p>
    <w:p w14:paraId="4951B602" w14:textId="77777777" w:rsidR="0032753C" w:rsidRPr="0032753C" w:rsidRDefault="0032753C" w:rsidP="0032753C">
      <w:pPr>
        <w:numPr>
          <w:ilvl w:val="0"/>
          <w:numId w:val="11"/>
        </w:numPr>
        <w:tabs>
          <w:tab w:val="num" w:pos="0"/>
        </w:tabs>
        <w:spacing w:line="240" w:lineRule="auto"/>
        <w:ind w:left="360"/>
        <w:rPr>
          <w:rFonts w:ascii="Arial" w:hAnsi="Arial" w:cs="Arial"/>
          <w:color w:val="000000"/>
          <w:sz w:val="28"/>
          <w:szCs w:val="28"/>
        </w:rPr>
      </w:pPr>
      <w:r w:rsidRPr="0032753C">
        <w:rPr>
          <w:rFonts w:ascii="Arial" w:hAnsi="Arial" w:cs="Arial"/>
          <w:color w:val="000000"/>
          <w:sz w:val="28"/>
          <w:szCs w:val="28"/>
        </w:rPr>
        <w:t xml:space="preserve">"Subordinate Officer" refers to all police officers at </w:t>
      </w:r>
      <w:proofErr w:type="spellStart"/>
      <w:r w:rsidRPr="0032753C">
        <w:rPr>
          <w:rFonts w:ascii="Arial" w:hAnsi="Arial" w:cs="Arial"/>
          <w:color w:val="000000"/>
          <w:sz w:val="28"/>
          <w:szCs w:val="28"/>
        </w:rPr>
        <w:t>Kranuan</w:t>
      </w:r>
      <w:proofErr w:type="spellEnd"/>
      <w:r w:rsidRPr="0032753C">
        <w:rPr>
          <w:rFonts w:ascii="Arial" w:hAnsi="Arial" w:cs="Arial"/>
          <w:color w:val="000000"/>
          <w:sz w:val="28"/>
          <w:szCs w:val="28"/>
        </w:rPr>
        <w:t xml:space="preserve"> Police Station, excluding supervisors.</w:t>
      </w:r>
    </w:p>
    <w:p w14:paraId="5EC052A7" w14:textId="77777777" w:rsidR="0032753C" w:rsidRPr="0032753C" w:rsidRDefault="0032753C" w:rsidP="0032753C">
      <w:pPr>
        <w:spacing w:line="240" w:lineRule="auto"/>
        <w:ind w:firstLine="720"/>
        <w:rPr>
          <w:rFonts w:ascii="Arial" w:hAnsi="Arial" w:cs="Arial"/>
          <w:color w:val="000000"/>
          <w:sz w:val="28"/>
          <w:szCs w:val="28"/>
        </w:rPr>
      </w:pPr>
      <w:r w:rsidRPr="0032753C">
        <w:rPr>
          <w:rFonts w:ascii="Arial" w:hAnsi="Arial" w:cs="Arial"/>
          <w:color w:val="000000"/>
          <w:sz w:val="28"/>
          <w:szCs w:val="28"/>
        </w:rPr>
        <w:t>Measures Against Policy Violations and Penalties</w:t>
      </w:r>
    </w:p>
    <w:p w14:paraId="132FA80A" w14:textId="77777777" w:rsidR="0032753C" w:rsidRPr="0032753C" w:rsidRDefault="0032753C" w:rsidP="0032753C">
      <w:pPr>
        <w:numPr>
          <w:ilvl w:val="0"/>
          <w:numId w:val="12"/>
        </w:numPr>
        <w:tabs>
          <w:tab w:val="clear" w:pos="1080"/>
          <w:tab w:val="num" w:pos="0"/>
        </w:tabs>
        <w:spacing w:line="240" w:lineRule="auto"/>
        <w:ind w:left="360"/>
        <w:rPr>
          <w:rFonts w:ascii="Arial" w:hAnsi="Arial" w:cs="Arial"/>
          <w:color w:val="000000"/>
          <w:sz w:val="28"/>
          <w:szCs w:val="28"/>
        </w:rPr>
      </w:pPr>
      <w:r w:rsidRPr="0032753C">
        <w:rPr>
          <w:rFonts w:ascii="Arial" w:hAnsi="Arial" w:cs="Arial"/>
          <w:color w:val="000000"/>
          <w:sz w:val="28"/>
          <w:szCs w:val="28"/>
        </w:rPr>
        <w:lastRenderedPageBreak/>
        <w:t>Failure to comply with this policy may result in disciplinary action, criminal prosecution, or other legal consequences. Supervisors who knowingly ignore or fail to address violations may also face disciplinary measures, including dismissal.</w:t>
      </w:r>
    </w:p>
    <w:p w14:paraId="264E332B" w14:textId="77777777" w:rsidR="0032753C" w:rsidRPr="0032753C" w:rsidRDefault="0032753C" w:rsidP="0032753C">
      <w:pPr>
        <w:numPr>
          <w:ilvl w:val="0"/>
          <w:numId w:val="12"/>
        </w:numPr>
        <w:tabs>
          <w:tab w:val="clear" w:pos="1080"/>
          <w:tab w:val="num" w:pos="0"/>
        </w:tabs>
        <w:spacing w:line="240" w:lineRule="auto"/>
        <w:ind w:left="360"/>
        <w:rPr>
          <w:rFonts w:ascii="Arial" w:hAnsi="Arial" w:cs="Arial"/>
          <w:color w:val="000000"/>
          <w:sz w:val="28"/>
          <w:szCs w:val="28"/>
        </w:rPr>
      </w:pPr>
      <w:r w:rsidRPr="0032753C">
        <w:rPr>
          <w:rFonts w:ascii="Arial" w:hAnsi="Arial" w:cs="Arial"/>
          <w:color w:val="000000"/>
          <w:sz w:val="28"/>
          <w:szCs w:val="28"/>
        </w:rPr>
        <w:t>Lack of awareness of this policy and/or related laws does not excuse non-compliance.</w:t>
      </w:r>
    </w:p>
    <w:p w14:paraId="210DC08E" w14:textId="77777777" w:rsidR="0032753C" w:rsidRPr="0032753C" w:rsidRDefault="0032753C" w:rsidP="0032753C">
      <w:pPr>
        <w:numPr>
          <w:ilvl w:val="0"/>
          <w:numId w:val="12"/>
        </w:numPr>
        <w:tabs>
          <w:tab w:val="clear" w:pos="1080"/>
          <w:tab w:val="num" w:pos="0"/>
        </w:tabs>
        <w:spacing w:line="240" w:lineRule="auto"/>
        <w:ind w:left="360"/>
        <w:rPr>
          <w:rFonts w:ascii="Arial" w:hAnsi="Arial" w:cs="Arial"/>
          <w:color w:val="000000"/>
          <w:sz w:val="28"/>
          <w:szCs w:val="28"/>
        </w:rPr>
      </w:pPr>
      <w:r w:rsidRPr="0032753C">
        <w:rPr>
          <w:rFonts w:ascii="Arial" w:hAnsi="Arial" w:cs="Arial"/>
          <w:color w:val="000000"/>
          <w:sz w:val="28"/>
          <w:szCs w:val="28"/>
        </w:rPr>
        <w:t>Supervisors, under the authority of Police Order No. 1212/2539 dated October 1, 1994, are responsible for ensuring that subordinates strictly adhere to this policy.</w:t>
      </w:r>
    </w:p>
    <w:p w14:paraId="27A0C973" w14:textId="77777777" w:rsidR="0032753C" w:rsidRPr="0032753C" w:rsidRDefault="0032753C" w:rsidP="0032753C">
      <w:pPr>
        <w:spacing w:line="240" w:lineRule="auto"/>
        <w:rPr>
          <w:rFonts w:ascii="Arial" w:hAnsi="Arial" w:cs="Arial"/>
          <w:b/>
          <w:bCs/>
          <w:color w:val="000000"/>
          <w:sz w:val="28"/>
          <w:szCs w:val="28"/>
        </w:rPr>
      </w:pPr>
      <w:r w:rsidRPr="0032753C">
        <w:rPr>
          <w:rFonts w:ascii="Arial" w:hAnsi="Arial" w:cs="Arial"/>
          <w:b/>
          <w:bCs/>
          <w:color w:val="000000"/>
          <w:sz w:val="32"/>
          <w:szCs w:val="32"/>
        </w:rPr>
        <w:t>Monitoring and Evaluation Measures</w:t>
      </w:r>
    </w:p>
    <w:p w14:paraId="5E5D0DA7" w14:textId="77777777" w:rsidR="0032753C" w:rsidRPr="0032753C" w:rsidRDefault="0032753C" w:rsidP="0032753C">
      <w:pPr>
        <w:numPr>
          <w:ilvl w:val="0"/>
          <w:numId w:val="13"/>
        </w:numPr>
        <w:tabs>
          <w:tab w:val="num" w:pos="0"/>
        </w:tabs>
        <w:spacing w:line="240" w:lineRule="auto"/>
        <w:ind w:left="360"/>
        <w:rPr>
          <w:rFonts w:ascii="Arial" w:hAnsi="Arial" w:cs="Arial"/>
          <w:color w:val="000000"/>
          <w:sz w:val="28"/>
          <w:szCs w:val="28"/>
        </w:rPr>
      </w:pPr>
      <w:r w:rsidRPr="0032753C">
        <w:rPr>
          <w:rFonts w:ascii="Arial" w:hAnsi="Arial" w:cs="Arial"/>
          <w:color w:val="000000"/>
          <w:sz w:val="28"/>
          <w:szCs w:val="28"/>
        </w:rPr>
        <w:t xml:space="preserve">The Superintendent of </w:t>
      </w:r>
      <w:proofErr w:type="spellStart"/>
      <w:r w:rsidRPr="0032753C">
        <w:rPr>
          <w:rFonts w:ascii="Arial" w:hAnsi="Arial" w:cs="Arial"/>
          <w:color w:val="000000"/>
          <w:sz w:val="28"/>
          <w:szCs w:val="28"/>
        </w:rPr>
        <w:t>Kranuan</w:t>
      </w:r>
      <w:proofErr w:type="spellEnd"/>
      <w:r w:rsidRPr="0032753C">
        <w:rPr>
          <w:rFonts w:ascii="Arial" w:hAnsi="Arial" w:cs="Arial"/>
          <w:color w:val="000000"/>
          <w:sz w:val="28"/>
          <w:szCs w:val="28"/>
        </w:rPr>
        <w:t xml:space="preserve"> Police Station shall declare the commitment to integrity, transparency, and good governance and ensure that all police officers and stakeholders are informed.</w:t>
      </w:r>
    </w:p>
    <w:p w14:paraId="32E1A772" w14:textId="77777777" w:rsidR="0032753C" w:rsidRPr="0032753C" w:rsidRDefault="0032753C" w:rsidP="0032753C">
      <w:pPr>
        <w:numPr>
          <w:ilvl w:val="0"/>
          <w:numId w:val="13"/>
        </w:numPr>
        <w:tabs>
          <w:tab w:val="num" w:pos="0"/>
        </w:tabs>
        <w:spacing w:line="240" w:lineRule="auto"/>
        <w:ind w:left="360"/>
        <w:rPr>
          <w:rFonts w:ascii="Arial" w:hAnsi="Arial" w:cs="Arial"/>
          <w:color w:val="000000"/>
          <w:sz w:val="28"/>
          <w:szCs w:val="28"/>
        </w:rPr>
      </w:pPr>
      <w:r w:rsidRPr="0032753C">
        <w:rPr>
          <w:rFonts w:ascii="Arial" w:hAnsi="Arial" w:cs="Arial"/>
          <w:color w:val="000000"/>
          <w:sz w:val="28"/>
          <w:szCs w:val="28"/>
        </w:rPr>
        <w:t>Supervisors shall oversee, monitor, and audit subordinates' adherence to this policy and report violations to the Superintendent promptly.</w:t>
      </w:r>
    </w:p>
    <w:p w14:paraId="15E189D9" w14:textId="77777777" w:rsidR="0032753C" w:rsidRPr="0032753C" w:rsidRDefault="0032753C" w:rsidP="0032753C">
      <w:pPr>
        <w:numPr>
          <w:ilvl w:val="0"/>
          <w:numId w:val="13"/>
        </w:numPr>
        <w:tabs>
          <w:tab w:val="num" w:pos="0"/>
        </w:tabs>
        <w:spacing w:line="240" w:lineRule="auto"/>
        <w:ind w:left="360"/>
        <w:rPr>
          <w:rFonts w:ascii="Arial" w:hAnsi="Arial" w:cs="Arial"/>
          <w:color w:val="000000"/>
          <w:sz w:val="28"/>
          <w:szCs w:val="28"/>
        </w:rPr>
      </w:pPr>
      <w:proofErr w:type="spellStart"/>
      <w:r w:rsidRPr="0032753C">
        <w:rPr>
          <w:rFonts w:ascii="Arial" w:hAnsi="Arial" w:cs="Arial"/>
          <w:color w:val="000000"/>
          <w:sz w:val="28"/>
          <w:szCs w:val="28"/>
        </w:rPr>
        <w:t>Kranuan</w:t>
      </w:r>
      <w:proofErr w:type="spellEnd"/>
      <w:r w:rsidRPr="0032753C">
        <w:rPr>
          <w:rFonts w:ascii="Arial" w:hAnsi="Arial" w:cs="Arial"/>
          <w:color w:val="000000"/>
          <w:sz w:val="28"/>
          <w:szCs w:val="28"/>
        </w:rPr>
        <w:t xml:space="preserve"> Police Station shall periodically review and adjust policy implementation based on significant changes in relevant factors.</w:t>
      </w:r>
    </w:p>
    <w:p w14:paraId="4F727478" w14:textId="77777777" w:rsidR="0032753C" w:rsidRDefault="0032753C" w:rsidP="0032753C">
      <w:pPr>
        <w:numPr>
          <w:ilvl w:val="0"/>
          <w:numId w:val="13"/>
        </w:numPr>
        <w:tabs>
          <w:tab w:val="num" w:pos="0"/>
        </w:tabs>
        <w:spacing w:line="240" w:lineRule="auto"/>
        <w:ind w:left="360"/>
        <w:rPr>
          <w:rFonts w:ascii="Arial" w:hAnsi="Arial" w:cs="Arial"/>
          <w:color w:val="000000"/>
          <w:sz w:val="28"/>
          <w:szCs w:val="28"/>
        </w:rPr>
      </w:pPr>
      <w:r w:rsidRPr="0032753C">
        <w:rPr>
          <w:rFonts w:ascii="Arial" w:hAnsi="Arial" w:cs="Arial"/>
          <w:color w:val="000000"/>
          <w:sz w:val="28"/>
          <w:szCs w:val="28"/>
        </w:rPr>
        <w:t xml:space="preserve">The administrative division of </w:t>
      </w:r>
      <w:proofErr w:type="spellStart"/>
      <w:r w:rsidRPr="0032753C">
        <w:rPr>
          <w:rFonts w:ascii="Arial" w:hAnsi="Arial" w:cs="Arial"/>
          <w:color w:val="000000"/>
          <w:sz w:val="28"/>
          <w:szCs w:val="28"/>
        </w:rPr>
        <w:t>Kranuan</w:t>
      </w:r>
      <w:proofErr w:type="spellEnd"/>
      <w:r w:rsidRPr="0032753C">
        <w:rPr>
          <w:rFonts w:ascii="Arial" w:hAnsi="Arial" w:cs="Arial"/>
          <w:color w:val="000000"/>
          <w:sz w:val="28"/>
          <w:szCs w:val="28"/>
        </w:rPr>
        <w:t xml:space="preserve"> Police Station shall compile statistical data on bribery incidents, including challenges and obstacles, and submit quarterly reports to the Superintendent.</w:t>
      </w:r>
    </w:p>
    <w:p w14:paraId="181B10DB" w14:textId="424AECFD" w:rsidR="0032753C" w:rsidRPr="0032753C" w:rsidRDefault="0032753C" w:rsidP="0032753C">
      <w:pPr>
        <w:spacing w:line="240" w:lineRule="auto"/>
        <w:rPr>
          <w:rFonts w:ascii="Arial" w:hAnsi="Arial" w:cs="Arial"/>
          <w:b/>
          <w:bCs/>
          <w:color w:val="000000"/>
          <w:sz w:val="32"/>
          <w:szCs w:val="32"/>
        </w:rPr>
      </w:pPr>
      <w:r w:rsidRPr="0032753C">
        <w:rPr>
          <w:rFonts w:ascii="Arial" w:hAnsi="Arial" w:cs="Arial"/>
          <w:b/>
          <w:bCs/>
          <w:color w:val="000000"/>
          <w:sz w:val="32"/>
          <w:szCs w:val="32"/>
        </w:rPr>
        <w:t>Complaint and Whistleblowing Channels</w:t>
      </w:r>
    </w:p>
    <w:p w14:paraId="61626A76" w14:textId="77777777" w:rsidR="0032753C" w:rsidRPr="0032753C" w:rsidRDefault="0032753C" w:rsidP="0032753C">
      <w:pPr>
        <w:numPr>
          <w:ilvl w:val="0"/>
          <w:numId w:val="14"/>
        </w:numPr>
        <w:tabs>
          <w:tab w:val="num" w:pos="0"/>
        </w:tabs>
        <w:spacing w:line="240" w:lineRule="auto"/>
        <w:ind w:left="720"/>
        <w:rPr>
          <w:rFonts w:ascii="Arial" w:hAnsi="Arial" w:cs="Arial"/>
          <w:color w:val="000000"/>
          <w:sz w:val="28"/>
          <w:szCs w:val="28"/>
        </w:rPr>
      </w:pPr>
      <w:r w:rsidRPr="0032753C">
        <w:rPr>
          <w:rFonts w:ascii="Arial" w:hAnsi="Arial" w:cs="Arial"/>
          <w:color w:val="000000"/>
          <w:sz w:val="28"/>
          <w:szCs w:val="28"/>
        </w:rPr>
        <w:t xml:space="preserve">At the </w:t>
      </w:r>
      <w:proofErr w:type="spellStart"/>
      <w:r w:rsidRPr="0032753C">
        <w:rPr>
          <w:rFonts w:ascii="Arial" w:hAnsi="Arial" w:cs="Arial"/>
          <w:color w:val="000000"/>
          <w:sz w:val="28"/>
          <w:szCs w:val="28"/>
        </w:rPr>
        <w:t>Kranuan</w:t>
      </w:r>
      <w:proofErr w:type="spellEnd"/>
      <w:r w:rsidRPr="0032753C">
        <w:rPr>
          <w:rFonts w:ascii="Arial" w:hAnsi="Arial" w:cs="Arial"/>
          <w:color w:val="000000"/>
          <w:sz w:val="28"/>
          <w:szCs w:val="28"/>
        </w:rPr>
        <w:t xml:space="preserve"> Police Station headquarters.</w:t>
      </w:r>
    </w:p>
    <w:p w14:paraId="179B26F5" w14:textId="77777777" w:rsidR="0032753C" w:rsidRPr="0032753C" w:rsidRDefault="0032753C" w:rsidP="0032753C">
      <w:pPr>
        <w:numPr>
          <w:ilvl w:val="0"/>
          <w:numId w:val="14"/>
        </w:numPr>
        <w:tabs>
          <w:tab w:val="num" w:pos="0"/>
        </w:tabs>
        <w:spacing w:line="240" w:lineRule="auto"/>
        <w:ind w:left="720"/>
        <w:rPr>
          <w:rFonts w:ascii="Arial" w:hAnsi="Arial" w:cs="Arial"/>
          <w:color w:val="000000"/>
          <w:sz w:val="28"/>
          <w:szCs w:val="28"/>
        </w:rPr>
      </w:pPr>
      <w:r w:rsidRPr="0032753C">
        <w:rPr>
          <w:rFonts w:ascii="Arial" w:hAnsi="Arial" w:cs="Arial"/>
          <w:color w:val="000000"/>
          <w:sz w:val="28"/>
          <w:szCs w:val="28"/>
        </w:rPr>
        <w:t xml:space="preserve">By mail: </w:t>
      </w:r>
      <w:proofErr w:type="spellStart"/>
      <w:r w:rsidRPr="0032753C">
        <w:rPr>
          <w:rFonts w:ascii="Arial" w:hAnsi="Arial" w:cs="Arial"/>
          <w:color w:val="000000"/>
          <w:sz w:val="28"/>
          <w:szCs w:val="28"/>
        </w:rPr>
        <w:t>Kranuan</w:t>
      </w:r>
      <w:proofErr w:type="spellEnd"/>
      <w:r w:rsidRPr="0032753C">
        <w:rPr>
          <w:rFonts w:ascii="Arial" w:hAnsi="Arial" w:cs="Arial"/>
          <w:color w:val="000000"/>
          <w:sz w:val="28"/>
          <w:szCs w:val="28"/>
        </w:rPr>
        <w:t xml:space="preserve"> Police Station, 146 Moo 6, Nong Ko Subdistrict, </w:t>
      </w:r>
      <w:proofErr w:type="spellStart"/>
      <w:r w:rsidRPr="0032753C">
        <w:rPr>
          <w:rFonts w:ascii="Arial" w:hAnsi="Arial" w:cs="Arial"/>
          <w:color w:val="000000"/>
          <w:sz w:val="28"/>
          <w:szCs w:val="28"/>
        </w:rPr>
        <w:t>Kranuan</w:t>
      </w:r>
      <w:proofErr w:type="spellEnd"/>
      <w:r w:rsidRPr="0032753C">
        <w:rPr>
          <w:rFonts w:ascii="Arial" w:hAnsi="Arial" w:cs="Arial"/>
          <w:color w:val="000000"/>
          <w:sz w:val="28"/>
          <w:szCs w:val="28"/>
        </w:rPr>
        <w:t xml:space="preserve"> District, Khon Kaen Province, Postal Code 40170.</w:t>
      </w:r>
    </w:p>
    <w:p w14:paraId="363242AC" w14:textId="77777777" w:rsidR="0032753C" w:rsidRPr="0032753C" w:rsidRDefault="0032753C" w:rsidP="0032753C">
      <w:pPr>
        <w:numPr>
          <w:ilvl w:val="0"/>
          <w:numId w:val="14"/>
        </w:numPr>
        <w:tabs>
          <w:tab w:val="num" w:pos="0"/>
        </w:tabs>
        <w:spacing w:line="240" w:lineRule="auto"/>
        <w:ind w:left="720"/>
        <w:rPr>
          <w:rFonts w:ascii="Arial" w:hAnsi="Arial" w:cs="Arial"/>
          <w:color w:val="000000"/>
          <w:sz w:val="28"/>
          <w:szCs w:val="28"/>
        </w:rPr>
      </w:pPr>
      <w:r w:rsidRPr="0032753C">
        <w:rPr>
          <w:rFonts w:ascii="Arial" w:hAnsi="Arial" w:cs="Arial"/>
          <w:color w:val="000000"/>
          <w:sz w:val="28"/>
          <w:szCs w:val="28"/>
        </w:rPr>
        <w:t>By telephone: 043-251-346.</w:t>
      </w:r>
    </w:p>
    <w:p w14:paraId="413486C4" w14:textId="77777777" w:rsidR="0032753C" w:rsidRPr="0032753C" w:rsidRDefault="0032753C" w:rsidP="0032753C">
      <w:pPr>
        <w:numPr>
          <w:ilvl w:val="0"/>
          <w:numId w:val="14"/>
        </w:numPr>
        <w:tabs>
          <w:tab w:val="num" w:pos="0"/>
        </w:tabs>
        <w:spacing w:line="240" w:lineRule="auto"/>
        <w:ind w:left="720"/>
        <w:rPr>
          <w:rFonts w:ascii="Arial" w:hAnsi="Arial" w:cs="Arial"/>
          <w:color w:val="000000"/>
          <w:sz w:val="28"/>
          <w:szCs w:val="28"/>
        </w:rPr>
      </w:pPr>
      <w:r w:rsidRPr="0032753C">
        <w:rPr>
          <w:rFonts w:ascii="Arial" w:hAnsi="Arial" w:cs="Arial"/>
          <w:color w:val="000000"/>
          <w:sz w:val="28"/>
          <w:szCs w:val="28"/>
        </w:rPr>
        <w:t>By fax: 043-251-346.</w:t>
      </w:r>
    </w:p>
    <w:p w14:paraId="1722F595" w14:textId="77777777" w:rsidR="0032753C" w:rsidRPr="0032753C" w:rsidRDefault="0032753C" w:rsidP="0032753C">
      <w:pPr>
        <w:numPr>
          <w:ilvl w:val="0"/>
          <w:numId w:val="14"/>
        </w:numPr>
        <w:tabs>
          <w:tab w:val="num" w:pos="0"/>
        </w:tabs>
        <w:spacing w:line="240" w:lineRule="auto"/>
        <w:ind w:left="720"/>
        <w:rPr>
          <w:rFonts w:ascii="Arial" w:hAnsi="Arial" w:cs="Arial"/>
          <w:color w:val="000000"/>
          <w:sz w:val="28"/>
          <w:szCs w:val="28"/>
        </w:rPr>
      </w:pPr>
      <w:r w:rsidRPr="0032753C">
        <w:rPr>
          <w:rFonts w:ascii="Arial" w:hAnsi="Arial" w:cs="Arial"/>
          <w:color w:val="000000"/>
          <w:sz w:val="28"/>
          <w:szCs w:val="28"/>
        </w:rPr>
        <w:t>By email: kranuanpolice.stn@gmail.com.</w:t>
      </w:r>
    </w:p>
    <w:p w14:paraId="33340994" w14:textId="77777777" w:rsidR="0032753C" w:rsidRPr="0032753C" w:rsidRDefault="0032753C" w:rsidP="0032753C">
      <w:pPr>
        <w:numPr>
          <w:ilvl w:val="0"/>
          <w:numId w:val="14"/>
        </w:numPr>
        <w:tabs>
          <w:tab w:val="num" w:pos="0"/>
        </w:tabs>
        <w:spacing w:line="240" w:lineRule="auto"/>
        <w:ind w:left="720"/>
        <w:rPr>
          <w:rFonts w:ascii="Arial" w:hAnsi="Arial" w:cs="Arial"/>
          <w:color w:val="000000"/>
          <w:sz w:val="28"/>
          <w:szCs w:val="28"/>
        </w:rPr>
      </w:pPr>
      <w:r w:rsidRPr="0032753C">
        <w:rPr>
          <w:rFonts w:ascii="Arial" w:hAnsi="Arial" w:cs="Arial"/>
          <w:color w:val="000000"/>
          <w:sz w:val="28"/>
          <w:szCs w:val="28"/>
        </w:rPr>
        <w:t xml:space="preserve">Through the official website: </w:t>
      </w:r>
      <w:hyperlink r:id="rId7" w:history="1">
        <w:proofErr w:type="spellStart"/>
        <w:r w:rsidRPr="0032753C">
          <w:rPr>
            <w:rStyle w:val="affb"/>
            <w:rFonts w:ascii="Arial" w:hAnsi="Arial" w:cs="Arial"/>
            <w:sz w:val="28"/>
            <w:szCs w:val="28"/>
          </w:rPr>
          <w:t>Kranuan</w:t>
        </w:r>
        <w:proofErr w:type="spellEnd"/>
        <w:r w:rsidRPr="0032753C">
          <w:rPr>
            <w:rStyle w:val="affb"/>
            <w:rFonts w:ascii="Arial" w:hAnsi="Arial" w:cs="Arial"/>
            <w:sz w:val="28"/>
            <w:szCs w:val="28"/>
          </w:rPr>
          <w:t xml:space="preserve"> Police Station Website</w:t>
        </w:r>
      </w:hyperlink>
      <w:r w:rsidRPr="0032753C">
        <w:rPr>
          <w:rFonts w:ascii="Arial" w:hAnsi="Arial" w:cs="Arial"/>
          <w:color w:val="000000"/>
          <w:sz w:val="28"/>
          <w:szCs w:val="28"/>
        </w:rPr>
        <w:t>.</w:t>
      </w:r>
    </w:p>
    <w:p w14:paraId="6E60524C" w14:textId="77777777" w:rsidR="0032753C" w:rsidRPr="0032753C" w:rsidRDefault="0032753C" w:rsidP="0032753C">
      <w:pPr>
        <w:spacing w:line="240" w:lineRule="auto"/>
        <w:rPr>
          <w:rFonts w:ascii="Arial" w:hAnsi="Arial" w:cs="Arial"/>
          <w:b/>
          <w:bCs/>
          <w:color w:val="000000"/>
          <w:sz w:val="32"/>
          <w:szCs w:val="32"/>
        </w:rPr>
      </w:pPr>
      <w:r w:rsidRPr="0032753C">
        <w:rPr>
          <w:rFonts w:ascii="Arial" w:hAnsi="Arial" w:cs="Arial"/>
          <w:b/>
          <w:bCs/>
          <w:color w:val="000000"/>
          <w:sz w:val="32"/>
          <w:szCs w:val="32"/>
        </w:rPr>
        <w:lastRenderedPageBreak/>
        <w:t>Protection of Whistleblowers and Witnesses</w:t>
      </w:r>
    </w:p>
    <w:p w14:paraId="00421E28" w14:textId="77777777" w:rsidR="0032753C" w:rsidRPr="0032753C" w:rsidRDefault="0032753C" w:rsidP="0032753C">
      <w:pPr>
        <w:numPr>
          <w:ilvl w:val="0"/>
          <w:numId w:val="15"/>
        </w:numPr>
        <w:tabs>
          <w:tab w:val="num" w:pos="0"/>
        </w:tabs>
        <w:spacing w:line="240" w:lineRule="auto"/>
        <w:ind w:left="360"/>
        <w:rPr>
          <w:rFonts w:ascii="Arial" w:hAnsi="Arial" w:cs="Arial"/>
          <w:color w:val="000000"/>
          <w:sz w:val="28"/>
          <w:szCs w:val="28"/>
        </w:rPr>
      </w:pPr>
      <w:r w:rsidRPr="0032753C">
        <w:rPr>
          <w:rFonts w:ascii="Arial" w:hAnsi="Arial" w:cs="Arial"/>
          <w:color w:val="000000"/>
          <w:sz w:val="28"/>
          <w:szCs w:val="28"/>
        </w:rPr>
        <w:t>Complaints and reports shall be classified and protected under the Official Secrets Act B.E. 2544 (2001). Whistleblowers and witnesses shall be shielded from retaliation.</w:t>
      </w:r>
    </w:p>
    <w:p w14:paraId="038B916B" w14:textId="77777777" w:rsidR="0032753C" w:rsidRPr="0032753C" w:rsidRDefault="0032753C" w:rsidP="0032753C">
      <w:pPr>
        <w:numPr>
          <w:ilvl w:val="0"/>
          <w:numId w:val="15"/>
        </w:numPr>
        <w:tabs>
          <w:tab w:val="num" w:pos="0"/>
        </w:tabs>
        <w:spacing w:line="240" w:lineRule="auto"/>
        <w:ind w:left="360"/>
        <w:rPr>
          <w:rFonts w:ascii="Arial" w:hAnsi="Arial" w:cs="Arial"/>
          <w:color w:val="000000"/>
          <w:sz w:val="28"/>
          <w:szCs w:val="28"/>
        </w:rPr>
      </w:pPr>
      <w:r w:rsidRPr="0032753C">
        <w:rPr>
          <w:rFonts w:ascii="Arial" w:hAnsi="Arial" w:cs="Arial"/>
          <w:color w:val="000000"/>
          <w:sz w:val="28"/>
          <w:szCs w:val="28"/>
        </w:rPr>
        <w:t>Complainants and witnesses shall not face any repercussions affecting their careers or personal lives. If necessary, measures such as relocation to prevent contact between parties shall require the complainant's consent.</w:t>
      </w:r>
    </w:p>
    <w:p w14:paraId="1C5661C8" w14:textId="77777777" w:rsidR="0032753C" w:rsidRPr="0032753C" w:rsidRDefault="0032753C" w:rsidP="0032753C">
      <w:pPr>
        <w:numPr>
          <w:ilvl w:val="0"/>
          <w:numId w:val="15"/>
        </w:numPr>
        <w:tabs>
          <w:tab w:val="num" w:pos="0"/>
        </w:tabs>
        <w:spacing w:line="240" w:lineRule="auto"/>
        <w:ind w:left="360"/>
        <w:rPr>
          <w:rFonts w:ascii="Arial" w:hAnsi="Arial" w:cs="Arial"/>
          <w:color w:val="000000"/>
          <w:sz w:val="28"/>
          <w:szCs w:val="28"/>
        </w:rPr>
      </w:pPr>
      <w:r w:rsidRPr="0032753C">
        <w:rPr>
          <w:rFonts w:ascii="Arial" w:hAnsi="Arial" w:cs="Arial"/>
          <w:color w:val="000000"/>
          <w:sz w:val="28"/>
          <w:szCs w:val="28"/>
        </w:rPr>
        <w:t>Requests from complainants, such as workplace transfers or other protective measures, shall be considered appropriately.</w:t>
      </w:r>
    </w:p>
    <w:p w14:paraId="38F20870" w14:textId="77777777" w:rsidR="0032753C" w:rsidRPr="0032753C" w:rsidRDefault="0032753C" w:rsidP="0032753C">
      <w:pPr>
        <w:numPr>
          <w:ilvl w:val="0"/>
          <w:numId w:val="15"/>
        </w:numPr>
        <w:tabs>
          <w:tab w:val="num" w:pos="0"/>
        </w:tabs>
        <w:spacing w:line="240" w:lineRule="auto"/>
        <w:ind w:left="360"/>
        <w:rPr>
          <w:rFonts w:ascii="Arial" w:hAnsi="Arial" w:cs="Arial"/>
          <w:color w:val="000000"/>
          <w:sz w:val="28"/>
          <w:szCs w:val="28"/>
        </w:rPr>
      </w:pPr>
      <w:r w:rsidRPr="0032753C">
        <w:rPr>
          <w:rFonts w:ascii="Arial" w:hAnsi="Arial" w:cs="Arial"/>
          <w:color w:val="000000"/>
          <w:sz w:val="28"/>
          <w:szCs w:val="28"/>
        </w:rPr>
        <w:t>Measures shall be in place to prevent whistleblowers from being harassed or retaliated against.</w:t>
      </w:r>
    </w:p>
    <w:p w14:paraId="383A8EFC" w14:textId="2F97E6BC" w:rsidR="0032753C" w:rsidRPr="0032753C" w:rsidRDefault="0032753C" w:rsidP="0032753C">
      <w:pPr>
        <w:spacing w:line="240" w:lineRule="auto"/>
        <w:ind w:left="1440" w:firstLine="720"/>
        <w:rPr>
          <w:rFonts w:ascii="Arial" w:hAnsi="Arial" w:cs="Arial"/>
          <w:color w:val="000000"/>
          <w:sz w:val="28"/>
          <w:szCs w:val="28"/>
        </w:rPr>
      </w:pPr>
      <w:r>
        <w:rPr>
          <w:rFonts w:ascii="Arial" w:hAnsi="Arial" w:cs="Arial"/>
          <w:noProof/>
          <w:color w:val="000000"/>
          <w:sz w:val="28"/>
          <w:szCs w:val="28"/>
        </w:rPr>
        <w:drawing>
          <wp:anchor distT="0" distB="0" distL="114300" distR="114300" simplePos="0" relativeHeight="251659264" behindDoc="1" locked="0" layoutInCell="1" allowOverlap="1" wp14:anchorId="665C6418" wp14:editId="544D8E52">
            <wp:simplePos x="0" y="0"/>
            <wp:positionH relativeFrom="column">
              <wp:posOffset>2461260</wp:posOffset>
            </wp:positionH>
            <wp:positionV relativeFrom="paragraph">
              <wp:posOffset>173990</wp:posOffset>
            </wp:positionV>
            <wp:extent cx="2225821" cy="1356360"/>
            <wp:effectExtent l="0" t="0" r="0" b="0"/>
            <wp:wrapNone/>
            <wp:docPr id="191510860"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10860" name="รูปภาพ 191510860"/>
                    <pic:cNvPicPr/>
                  </pic:nvPicPr>
                  <pic:blipFill>
                    <a:blip r:embed="rId8">
                      <a:extLst>
                        <a:ext uri="{BEBA8EAE-BF5A-486C-A8C5-ECC9F3942E4B}">
                          <a14:imgProps xmlns:a14="http://schemas.microsoft.com/office/drawing/2010/main">
                            <a14:imgLayer r:embed="rId9">
                              <a14:imgEffect>
                                <a14:backgroundRemoval t="10000" b="90000" l="10000" r="90000"/>
                              </a14:imgEffect>
                            </a14:imgLayer>
                          </a14:imgProps>
                        </a:ext>
                      </a:extLst>
                    </a:blip>
                    <a:stretch>
                      <a:fillRect/>
                    </a:stretch>
                  </pic:blipFill>
                  <pic:spPr>
                    <a:xfrm>
                      <a:off x="0" y="0"/>
                      <a:ext cx="2225821" cy="1356360"/>
                    </a:xfrm>
                    <a:prstGeom prst="rect">
                      <a:avLst/>
                    </a:prstGeom>
                  </pic:spPr>
                </pic:pic>
              </a:graphicData>
            </a:graphic>
            <wp14:sizeRelH relativeFrom="margin">
              <wp14:pctWidth>0</wp14:pctWidth>
            </wp14:sizeRelH>
            <wp14:sizeRelV relativeFrom="margin">
              <wp14:pctHeight>0</wp14:pctHeight>
            </wp14:sizeRelV>
          </wp:anchor>
        </w:drawing>
      </w:r>
      <w:r w:rsidRPr="0032753C">
        <w:rPr>
          <w:rFonts w:ascii="Arial" w:hAnsi="Arial" w:cs="Arial"/>
          <w:color w:val="000000"/>
          <w:sz w:val="28"/>
          <w:szCs w:val="28"/>
        </w:rPr>
        <w:t>Issued on March 7, 2025</w:t>
      </w:r>
    </w:p>
    <w:p w14:paraId="676240BF" w14:textId="6EB4F7EB" w:rsidR="0032753C" w:rsidRDefault="0032753C" w:rsidP="0032753C">
      <w:pPr>
        <w:spacing w:line="240" w:lineRule="auto"/>
        <w:ind w:left="1440" w:firstLine="720"/>
        <w:rPr>
          <w:rFonts w:ascii="Arial" w:hAnsi="Arial" w:cs="Arial"/>
          <w:color w:val="000000"/>
          <w:sz w:val="28"/>
          <w:szCs w:val="28"/>
        </w:rPr>
      </w:pPr>
    </w:p>
    <w:p w14:paraId="7A438C54" w14:textId="36750A91" w:rsidR="0032753C" w:rsidRDefault="0032753C" w:rsidP="0032753C">
      <w:pPr>
        <w:spacing w:line="240" w:lineRule="auto"/>
        <w:ind w:left="1440" w:firstLine="720"/>
        <w:rPr>
          <w:rFonts w:ascii="Arial" w:hAnsi="Arial" w:cs="Arial"/>
          <w:color w:val="000000"/>
          <w:sz w:val="28"/>
          <w:szCs w:val="28"/>
        </w:rPr>
      </w:pPr>
      <w:r w:rsidRPr="0032753C">
        <w:rPr>
          <w:rFonts w:ascii="Arial" w:hAnsi="Arial" w:cs="Arial"/>
          <w:color w:val="000000"/>
          <w:sz w:val="28"/>
          <w:szCs w:val="28"/>
        </w:rPr>
        <w:t>Police Colonel</w:t>
      </w:r>
      <w:r>
        <w:rPr>
          <w:rFonts w:ascii="Arial" w:hAnsi="Arial" w:cs="Arial"/>
          <w:color w:val="000000"/>
          <w:sz w:val="28"/>
          <w:szCs w:val="28"/>
        </w:rPr>
        <w:t xml:space="preserve">    </w:t>
      </w:r>
      <w:r w:rsidRPr="0032753C">
        <w:rPr>
          <w:rFonts w:ascii="Arial" w:hAnsi="Arial" w:cs="Arial"/>
          <w:color w:val="000000"/>
          <w:sz w:val="28"/>
          <w:szCs w:val="28"/>
        </w:rPr>
        <w:br/>
      </w:r>
      <w:r>
        <w:rPr>
          <w:rFonts w:ascii="Arial" w:hAnsi="Arial" w:cs="Arial"/>
          <w:color w:val="000000"/>
          <w:sz w:val="28"/>
          <w:szCs w:val="28"/>
        </w:rPr>
        <w:t xml:space="preserve">                                 </w:t>
      </w:r>
    </w:p>
    <w:p w14:paraId="398C370F" w14:textId="16477D53" w:rsidR="0032753C" w:rsidRPr="0032753C" w:rsidRDefault="0032753C" w:rsidP="0032753C">
      <w:pPr>
        <w:spacing w:line="240" w:lineRule="auto"/>
        <w:ind w:left="1440" w:firstLine="720"/>
        <w:rPr>
          <w:rFonts w:ascii="Arial" w:hAnsi="Arial" w:cs="Arial"/>
          <w:color w:val="000000"/>
          <w:sz w:val="28"/>
          <w:szCs w:val="28"/>
        </w:rPr>
      </w:pPr>
      <w:r>
        <w:rPr>
          <w:rFonts w:ascii="Arial" w:hAnsi="Arial" w:cs="Arial"/>
          <w:color w:val="000000"/>
          <w:sz w:val="28"/>
          <w:szCs w:val="28"/>
        </w:rPr>
        <w:t xml:space="preserve">                           </w:t>
      </w:r>
      <w:r w:rsidRPr="0032753C">
        <w:rPr>
          <w:rFonts w:ascii="Arial" w:hAnsi="Arial" w:cs="Arial"/>
          <w:color w:val="000000"/>
          <w:sz w:val="28"/>
          <w:szCs w:val="28"/>
        </w:rPr>
        <w:t xml:space="preserve">(Somyot </w:t>
      </w:r>
      <w:proofErr w:type="spellStart"/>
      <w:r w:rsidRPr="0032753C">
        <w:rPr>
          <w:rFonts w:ascii="Arial" w:hAnsi="Arial" w:cs="Arial"/>
          <w:color w:val="000000"/>
          <w:sz w:val="28"/>
          <w:szCs w:val="28"/>
        </w:rPr>
        <w:t>Sriprakun</w:t>
      </w:r>
      <w:proofErr w:type="spellEnd"/>
      <w:r w:rsidRPr="0032753C">
        <w:rPr>
          <w:rFonts w:ascii="Arial" w:hAnsi="Arial" w:cs="Arial"/>
          <w:color w:val="000000"/>
          <w:sz w:val="28"/>
          <w:szCs w:val="28"/>
        </w:rPr>
        <w:t>)</w:t>
      </w:r>
      <w:r w:rsidRPr="0032753C">
        <w:rPr>
          <w:rFonts w:ascii="Arial" w:hAnsi="Arial" w:cs="Arial"/>
          <w:color w:val="000000"/>
          <w:sz w:val="28"/>
          <w:szCs w:val="28"/>
        </w:rPr>
        <w:br/>
      </w:r>
      <w:r>
        <w:rPr>
          <w:rFonts w:ascii="Arial" w:hAnsi="Arial" w:cs="Arial"/>
          <w:color w:val="000000"/>
          <w:sz w:val="28"/>
          <w:szCs w:val="28"/>
        </w:rPr>
        <w:t xml:space="preserve">                   </w:t>
      </w:r>
      <w:r w:rsidRPr="0032753C">
        <w:rPr>
          <w:rFonts w:ascii="Arial" w:hAnsi="Arial" w:cs="Arial"/>
          <w:color w:val="000000"/>
          <w:sz w:val="28"/>
          <w:szCs w:val="28"/>
        </w:rPr>
        <w:t xml:space="preserve">Superintendent of </w:t>
      </w:r>
      <w:proofErr w:type="spellStart"/>
      <w:r w:rsidRPr="0032753C">
        <w:rPr>
          <w:rFonts w:ascii="Arial" w:hAnsi="Arial" w:cs="Arial"/>
          <w:color w:val="000000"/>
          <w:sz w:val="28"/>
          <w:szCs w:val="28"/>
        </w:rPr>
        <w:t>Kranuan</w:t>
      </w:r>
      <w:proofErr w:type="spellEnd"/>
      <w:r w:rsidRPr="0032753C">
        <w:rPr>
          <w:rFonts w:ascii="Arial" w:hAnsi="Arial" w:cs="Arial"/>
          <w:color w:val="000000"/>
          <w:sz w:val="28"/>
          <w:szCs w:val="28"/>
        </w:rPr>
        <w:t xml:space="preserve"> Police Station</w:t>
      </w:r>
      <w:r w:rsidRPr="0032753C">
        <w:rPr>
          <w:rFonts w:ascii="Arial" w:hAnsi="Arial" w:cs="Arial"/>
          <w:color w:val="000000"/>
          <w:sz w:val="28"/>
          <w:szCs w:val="28"/>
        </w:rPr>
        <w:br/>
      </w:r>
      <w:r>
        <w:rPr>
          <w:rFonts w:ascii="Arial" w:hAnsi="Arial" w:cs="Arial"/>
          <w:color w:val="000000"/>
          <w:sz w:val="28"/>
          <w:szCs w:val="28"/>
        </w:rPr>
        <w:t xml:space="preserve">                                    </w:t>
      </w:r>
      <w:r w:rsidRPr="0032753C">
        <w:rPr>
          <w:rFonts w:ascii="Arial" w:hAnsi="Arial" w:cs="Arial"/>
          <w:color w:val="000000"/>
          <w:sz w:val="28"/>
          <w:szCs w:val="28"/>
        </w:rPr>
        <w:t>Khon Kaen Province</w:t>
      </w:r>
    </w:p>
    <w:p w14:paraId="5124ADDA" w14:textId="4E211F27" w:rsidR="00F44483" w:rsidRPr="0032753C" w:rsidRDefault="00F44483" w:rsidP="0032753C">
      <w:pPr>
        <w:ind w:left="720" w:firstLine="720"/>
        <w:rPr>
          <w:rFonts w:ascii="Arial" w:hAnsi="Arial" w:cs="Arial"/>
          <w:b/>
          <w:bCs/>
          <w:color w:val="000000"/>
          <w:sz w:val="28"/>
          <w:szCs w:val="28"/>
        </w:rPr>
      </w:pPr>
    </w:p>
    <w:sectPr w:rsidR="00F44483" w:rsidRPr="003275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1" w:csb1="00000000"/>
  </w:font>
  <w:font w:name="TH SarabunPSK">
    <w:panose1 w:val="020B0500040200020003"/>
    <w:charset w:val="00"/>
    <w:family w:val="swiss"/>
    <w:pitch w:val="variable"/>
    <w:sig w:usb0="A100006F" w:usb1="5000205A" w:usb2="00000000" w:usb3="00000000" w:csb0="0001018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222"/>
        </w:tabs>
        <w:ind w:left="1222"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5471342"/>
    <w:multiLevelType w:val="multilevel"/>
    <w:tmpl w:val="0248F3A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286D0CBB"/>
    <w:multiLevelType w:val="multilevel"/>
    <w:tmpl w:val="3884686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2DEF550C"/>
    <w:multiLevelType w:val="multilevel"/>
    <w:tmpl w:val="EE3641A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2" w15:restartNumberingAfterBreak="0">
    <w:nsid w:val="32B34A2E"/>
    <w:multiLevelType w:val="multilevel"/>
    <w:tmpl w:val="063685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47693B68"/>
    <w:multiLevelType w:val="multilevel"/>
    <w:tmpl w:val="A232F3B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68F663D5"/>
    <w:multiLevelType w:val="multilevel"/>
    <w:tmpl w:val="4BCEB72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16cid:durableId="775101731">
    <w:abstractNumId w:val="8"/>
  </w:num>
  <w:num w:numId="2" w16cid:durableId="2110656545">
    <w:abstractNumId w:val="6"/>
  </w:num>
  <w:num w:numId="3" w16cid:durableId="46875554">
    <w:abstractNumId w:val="5"/>
  </w:num>
  <w:num w:numId="4" w16cid:durableId="1834103781">
    <w:abstractNumId w:val="4"/>
  </w:num>
  <w:num w:numId="5" w16cid:durableId="1148475744">
    <w:abstractNumId w:val="7"/>
  </w:num>
  <w:num w:numId="6" w16cid:durableId="1835490363">
    <w:abstractNumId w:val="3"/>
  </w:num>
  <w:num w:numId="7" w16cid:durableId="194082090">
    <w:abstractNumId w:val="2"/>
  </w:num>
  <w:num w:numId="8" w16cid:durableId="1267418810">
    <w:abstractNumId w:val="1"/>
  </w:num>
  <w:num w:numId="9" w16cid:durableId="1529952457">
    <w:abstractNumId w:val="0"/>
  </w:num>
  <w:num w:numId="10" w16cid:durableId="2016029212">
    <w:abstractNumId w:val="14"/>
  </w:num>
  <w:num w:numId="11" w16cid:durableId="2023778954">
    <w:abstractNumId w:val="12"/>
  </w:num>
  <w:num w:numId="12" w16cid:durableId="904756470">
    <w:abstractNumId w:val="9"/>
  </w:num>
  <w:num w:numId="13" w16cid:durableId="907691346">
    <w:abstractNumId w:val="13"/>
  </w:num>
  <w:num w:numId="14" w16cid:durableId="608515096">
    <w:abstractNumId w:val="11"/>
  </w:num>
  <w:num w:numId="15" w16cid:durableId="17029701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7A53"/>
    <w:rsid w:val="0015074B"/>
    <w:rsid w:val="0029639D"/>
    <w:rsid w:val="00326F90"/>
    <w:rsid w:val="0032753C"/>
    <w:rsid w:val="00767F53"/>
    <w:rsid w:val="00803973"/>
    <w:rsid w:val="00AA1D8D"/>
    <w:rsid w:val="00B47730"/>
    <w:rsid w:val="00CB0664"/>
    <w:rsid w:val="00F4448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5F7B50"/>
  <w14:defaultImageDpi w14:val="300"/>
  <w15:docId w15:val="{873E6AAD-892E-4543-B5E5-9AA88961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หัวกระดาษ อักขระ"/>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ท้ายกระดาษ อักขระ"/>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หัวเรื่อง 1 อักขระ"/>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หัวเรื่อง 2 อักขระ"/>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หัวเรื่อง 3 อักขระ"/>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ชื่อเรื่อง อักขระ"/>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ชื่อเรื่องรอง อักขระ"/>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เนื้อความ อักขระ"/>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เนื้อความ 2 อักขระ"/>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เนื้อความ 3 อักขระ"/>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ข้อความแมโคร อักขระ"/>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คำอ้างอิง อักขระ"/>
    <w:basedOn w:val="a2"/>
    <w:link w:val="af5"/>
    <w:uiPriority w:val="29"/>
    <w:rsid w:val="00FC693F"/>
    <w:rPr>
      <w:i/>
      <w:iCs/>
      <w:color w:val="000000" w:themeColor="text1"/>
    </w:rPr>
  </w:style>
  <w:style w:type="character" w:customStyle="1" w:styleId="40">
    <w:name w:val="หัวเรื่อง 4 อักขระ"/>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หัวเรื่อง 5 อักขระ"/>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หัวเรื่อง 6 อักขระ"/>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หัวเรื่อง 7 อักขระ"/>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หัวเรื่อง 8 อักขระ"/>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หัวเรื่อง 9 อักขระ"/>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ทำให้คำอ้างอิงเป็นสีเข้มขึ้น อักขระ"/>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a">
    <w:name w:val="Normal (Web)"/>
    <w:basedOn w:val="a1"/>
    <w:uiPriority w:val="99"/>
    <w:semiHidden/>
    <w:unhideWhenUsed/>
    <w:rsid w:val="0032753C"/>
    <w:pPr>
      <w:spacing w:before="100" w:beforeAutospacing="1" w:after="100" w:afterAutospacing="1" w:line="240" w:lineRule="auto"/>
    </w:pPr>
    <w:rPr>
      <w:rFonts w:ascii="Times New Roman" w:eastAsia="Times New Roman" w:hAnsi="Times New Roman" w:cs="Times New Roman"/>
      <w:sz w:val="24"/>
      <w:szCs w:val="24"/>
      <w:lang w:bidi="th-TH"/>
    </w:rPr>
  </w:style>
  <w:style w:type="character" w:styleId="affb">
    <w:name w:val="Hyperlink"/>
    <w:basedOn w:val="a2"/>
    <w:uiPriority w:val="99"/>
    <w:unhideWhenUsed/>
    <w:rsid w:val="0032753C"/>
    <w:rPr>
      <w:color w:val="0000FF" w:themeColor="hyperlink"/>
      <w:u w:val="single"/>
    </w:rPr>
  </w:style>
  <w:style w:type="character" w:styleId="affc">
    <w:name w:val="Unresolved Mention"/>
    <w:basedOn w:val="a2"/>
    <w:uiPriority w:val="99"/>
    <w:semiHidden/>
    <w:unhideWhenUsed/>
    <w:rsid w:val="00327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1094">
      <w:bodyDiv w:val="1"/>
      <w:marLeft w:val="0"/>
      <w:marRight w:val="0"/>
      <w:marTop w:val="0"/>
      <w:marBottom w:val="0"/>
      <w:divBdr>
        <w:top w:val="none" w:sz="0" w:space="0" w:color="auto"/>
        <w:left w:val="none" w:sz="0" w:space="0" w:color="auto"/>
        <w:bottom w:val="none" w:sz="0" w:space="0" w:color="auto"/>
        <w:right w:val="none" w:sz="0" w:space="0" w:color="auto"/>
      </w:divBdr>
    </w:div>
    <w:div w:id="13112468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kranuan.khonkaen.police.go.t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Thanaysawan srilapat</cp:lastModifiedBy>
  <cp:revision>2</cp:revision>
  <dcterms:created xsi:type="dcterms:W3CDTF">2025-03-18T03:02:00Z</dcterms:created>
  <dcterms:modified xsi:type="dcterms:W3CDTF">2025-03-18T03:02:00Z</dcterms:modified>
  <cp:category/>
</cp:coreProperties>
</file>